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8DE" w:rsidRPr="00866493" w:rsidRDefault="00686844" w:rsidP="00686844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66493">
        <w:rPr>
          <w:rFonts w:ascii="Arial" w:hAnsi="Arial" w:cs="Arial"/>
          <w:b/>
          <w:sz w:val="20"/>
          <w:szCs w:val="20"/>
        </w:rPr>
        <w:t>PRZEDMIOTOWY SYSTEM OCENIANIA Z JĘZYKA ANGIELSKIEGO W KLASACH I-III</w:t>
      </w:r>
      <w:r w:rsidR="0048432E" w:rsidRPr="00866493">
        <w:rPr>
          <w:rFonts w:ascii="Arial" w:hAnsi="Arial" w:cs="Arial"/>
          <w:b/>
          <w:sz w:val="20"/>
          <w:szCs w:val="20"/>
        </w:rPr>
        <w:t xml:space="preserve"> na rok szkolny 202</w:t>
      </w:r>
      <w:r w:rsidR="00CC2ABB">
        <w:rPr>
          <w:rFonts w:ascii="Arial" w:hAnsi="Arial" w:cs="Arial"/>
          <w:b/>
          <w:sz w:val="20"/>
          <w:szCs w:val="20"/>
        </w:rPr>
        <w:t>5</w:t>
      </w:r>
      <w:r w:rsidR="0048432E" w:rsidRPr="00866493">
        <w:rPr>
          <w:rFonts w:ascii="Arial" w:hAnsi="Arial" w:cs="Arial"/>
          <w:b/>
          <w:sz w:val="20"/>
          <w:szCs w:val="20"/>
        </w:rPr>
        <w:t>/202</w:t>
      </w:r>
      <w:r w:rsidR="00CC2ABB">
        <w:rPr>
          <w:rFonts w:ascii="Arial" w:hAnsi="Arial" w:cs="Arial"/>
          <w:b/>
          <w:sz w:val="20"/>
          <w:szCs w:val="20"/>
        </w:rPr>
        <w:t>6</w:t>
      </w:r>
    </w:p>
    <w:p w:rsidR="00686844" w:rsidRPr="00866493" w:rsidRDefault="00686844" w:rsidP="00686844">
      <w:pPr>
        <w:jc w:val="center"/>
        <w:rPr>
          <w:rFonts w:ascii="Arial" w:hAnsi="Arial" w:cs="Arial"/>
          <w:b/>
          <w:sz w:val="20"/>
          <w:szCs w:val="20"/>
        </w:rPr>
      </w:pPr>
    </w:p>
    <w:p w:rsidR="00686844" w:rsidRPr="00866493" w:rsidRDefault="00E2360A" w:rsidP="0068684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66493">
        <w:rPr>
          <w:rFonts w:ascii="Arial" w:hAnsi="Arial" w:cs="Arial"/>
          <w:b/>
          <w:sz w:val="20"/>
          <w:szCs w:val="20"/>
        </w:rPr>
        <w:t>Zasady ogólne</w:t>
      </w:r>
    </w:p>
    <w:p w:rsidR="00E2360A" w:rsidRPr="00866493" w:rsidRDefault="00E2360A" w:rsidP="00E2360A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E2360A" w:rsidRPr="00866493" w:rsidRDefault="00E2360A" w:rsidP="00E236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 xml:space="preserve">Każdy uczeń jest oceniany zgodnie z zasadami sprawiedliwości. </w:t>
      </w:r>
    </w:p>
    <w:p w:rsidR="00E2360A" w:rsidRPr="00866493" w:rsidRDefault="00E2360A" w:rsidP="00E236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Prace klasowe są obowiązkowe</w:t>
      </w:r>
    </w:p>
    <w:p w:rsidR="00E2360A" w:rsidRPr="00866493" w:rsidRDefault="00E2360A" w:rsidP="00E236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Sprawdziany są zapowiadane z co najmniej tygodniowym wyprzedzeniem</w:t>
      </w:r>
    </w:p>
    <w:p w:rsidR="00E2360A" w:rsidRPr="00866493" w:rsidRDefault="00E2360A" w:rsidP="00E236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Uczeń nieobecny na pracy klasowej powinien napisać ją w późniejszym terminie po uzgodnieniu z nauczycielem</w:t>
      </w:r>
    </w:p>
    <w:p w:rsidR="00E2360A" w:rsidRPr="00866493" w:rsidRDefault="00E2360A" w:rsidP="00E236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 xml:space="preserve">Uczeń ma prawo do poprawy oceny niedostatecznej ze sprawdzianu </w:t>
      </w:r>
    </w:p>
    <w:p w:rsidR="002D3FC6" w:rsidRPr="00866493" w:rsidRDefault="002D3FC6" w:rsidP="00E236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Uczeń podchodzi do poprawy tylko raz</w:t>
      </w:r>
    </w:p>
    <w:p w:rsidR="002D3FC6" w:rsidRPr="00866493" w:rsidRDefault="002D3FC6" w:rsidP="00E236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Przy wystawianiu oceny końcowej brane są pod uwagę obydwie oceny</w:t>
      </w:r>
    </w:p>
    <w:p w:rsidR="002D3FC6" w:rsidRPr="00866493" w:rsidRDefault="002D3FC6" w:rsidP="00E236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Jeśli w wyniku podejścia do poprawy uczeń uzyskuje ocenę niedostateczną nie jest ona brana pod uwagę i nie jest wpisywana do dziennika</w:t>
      </w:r>
    </w:p>
    <w:p w:rsidR="002D3FC6" w:rsidRPr="00866493" w:rsidRDefault="002D3FC6" w:rsidP="00E236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Uczeń, który opuścił lekcje, ma obowiązek uzupełnienia braków w wiadomościach, jak i w zeszycie, oraz w ćwiczeniach i pracach domowych. W przypadku dłuższej niż tydzień nieobecności termin uzupełniania braków należy ustalić z nauczycielem.</w:t>
      </w:r>
    </w:p>
    <w:p w:rsidR="002D3FC6" w:rsidRPr="00866493" w:rsidRDefault="002D3FC6" w:rsidP="00E2360A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Uczeń ma prawo do trzykrotnego w ciągu semestru zgłoszenia nieprzygotowania do lekcji, za wyjątkiem wcześni</w:t>
      </w:r>
      <w:r w:rsidR="00CC2ABB">
        <w:rPr>
          <w:rFonts w:ascii="Arial" w:hAnsi="Arial" w:cs="Arial"/>
          <w:sz w:val="20"/>
          <w:szCs w:val="20"/>
        </w:rPr>
        <w:t xml:space="preserve">ej zapowiedzianych sprawdzianów. </w:t>
      </w:r>
      <w:r w:rsidRPr="00866493">
        <w:rPr>
          <w:rFonts w:ascii="Arial" w:hAnsi="Arial" w:cs="Arial"/>
          <w:sz w:val="20"/>
          <w:szCs w:val="20"/>
        </w:rPr>
        <w:t>Uczeń zgłasza nieprzygotowanie przed rozpoczęciem lekcji</w:t>
      </w:r>
      <w:r w:rsidR="00D80D0A" w:rsidRPr="00866493">
        <w:rPr>
          <w:rFonts w:ascii="Arial" w:hAnsi="Arial" w:cs="Arial"/>
          <w:sz w:val="20"/>
          <w:szCs w:val="20"/>
        </w:rPr>
        <w:t>. Przez nieprzyg</w:t>
      </w:r>
      <w:r w:rsidR="00CC2ABB">
        <w:rPr>
          <w:rFonts w:ascii="Arial" w:hAnsi="Arial" w:cs="Arial"/>
          <w:sz w:val="20"/>
          <w:szCs w:val="20"/>
        </w:rPr>
        <w:t>otowanie do lekcji rozumiemy:</w:t>
      </w:r>
      <w:r w:rsidR="006D3711" w:rsidRPr="00866493">
        <w:rPr>
          <w:rFonts w:ascii="Arial" w:hAnsi="Arial" w:cs="Arial"/>
          <w:sz w:val="20"/>
          <w:szCs w:val="20"/>
        </w:rPr>
        <w:t xml:space="preserve"> brak pomocy potrzebnych do lekcji.</w:t>
      </w:r>
    </w:p>
    <w:p w:rsidR="00F029FE" w:rsidRPr="00866493" w:rsidRDefault="00F029FE" w:rsidP="00F029FE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</w:p>
    <w:p w:rsidR="00D92055" w:rsidRPr="00866493" w:rsidRDefault="00D92055" w:rsidP="00F029FE">
      <w:pPr>
        <w:pStyle w:val="Akapitzlist"/>
        <w:ind w:left="1440"/>
        <w:jc w:val="both"/>
        <w:rPr>
          <w:rFonts w:ascii="Arial" w:hAnsi="Arial" w:cs="Arial"/>
          <w:sz w:val="20"/>
          <w:szCs w:val="20"/>
        </w:rPr>
      </w:pPr>
    </w:p>
    <w:p w:rsidR="00F029FE" w:rsidRPr="00866493" w:rsidRDefault="00F029FE" w:rsidP="00F029F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866493">
        <w:rPr>
          <w:rFonts w:ascii="Arial" w:hAnsi="Arial" w:cs="Arial"/>
          <w:b/>
          <w:sz w:val="20"/>
          <w:szCs w:val="20"/>
        </w:rPr>
        <w:t>Sposoby oceniania:</w:t>
      </w:r>
    </w:p>
    <w:p w:rsidR="00F029FE" w:rsidRPr="00866493" w:rsidRDefault="00F029FE" w:rsidP="00F029FE">
      <w:pPr>
        <w:pStyle w:val="Akapitzlist"/>
        <w:jc w:val="both"/>
        <w:rPr>
          <w:rFonts w:ascii="Arial" w:hAnsi="Arial" w:cs="Arial"/>
          <w:b/>
          <w:sz w:val="20"/>
          <w:szCs w:val="20"/>
        </w:rPr>
      </w:pPr>
    </w:p>
    <w:p w:rsidR="00F029FE" w:rsidRPr="00866493" w:rsidRDefault="00F029FE" w:rsidP="00F029F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66493">
        <w:rPr>
          <w:rFonts w:ascii="Arial" w:hAnsi="Arial" w:cs="Arial"/>
          <w:b/>
          <w:sz w:val="20"/>
          <w:szCs w:val="20"/>
        </w:rPr>
        <w:t>Ocena bieżąca</w:t>
      </w:r>
      <w:r w:rsidRPr="00866493">
        <w:rPr>
          <w:rFonts w:ascii="Arial" w:hAnsi="Arial" w:cs="Arial"/>
          <w:sz w:val="20"/>
          <w:szCs w:val="20"/>
        </w:rPr>
        <w:t xml:space="preserve"> – wskazuje dobre i słabe strony ucznia. Dokonywana jest poprzez komentarz opisowy.</w:t>
      </w:r>
    </w:p>
    <w:p w:rsidR="00F029FE" w:rsidRPr="00866493" w:rsidRDefault="00F029FE" w:rsidP="00BC770D">
      <w:pPr>
        <w:pStyle w:val="Akapitzlist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Nauczyciel może, na własny użytek, odnotować w dzienniku ocenę za pomocą skali ocen od 1-6 w celu usprawnienia wystawienia końcowej oceny opisowej</w:t>
      </w:r>
    </w:p>
    <w:p w:rsidR="00F029FE" w:rsidRPr="00866493" w:rsidRDefault="00F029FE" w:rsidP="00F029FE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0"/>
          <w:szCs w:val="20"/>
        </w:rPr>
      </w:pPr>
      <w:r w:rsidRPr="00866493">
        <w:rPr>
          <w:rFonts w:ascii="Arial" w:hAnsi="Arial" w:cs="Arial"/>
          <w:b/>
          <w:sz w:val="20"/>
          <w:szCs w:val="20"/>
        </w:rPr>
        <w:t>Ocena półroczna</w:t>
      </w:r>
      <w:r w:rsidRPr="00866493">
        <w:rPr>
          <w:rFonts w:ascii="Arial" w:hAnsi="Arial" w:cs="Arial"/>
          <w:sz w:val="20"/>
          <w:szCs w:val="20"/>
        </w:rPr>
        <w:t xml:space="preserve"> – jest wynikiem półrocznej obserwacji</w:t>
      </w:r>
      <w:r w:rsidR="00A17971" w:rsidRPr="00866493">
        <w:rPr>
          <w:rFonts w:ascii="Arial" w:hAnsi="Arial" w:cs="Arial"/>
          <w:sz w:val="20"/>
          <w:szCs w:val="20"/>
        </w:rPr>
        <w:t>, zawiera zalecenia i wskazówki dla ucznia dotyczące postępów w nauce. Ocena ta jest skierowana do dziecka i jego rodziców w formie opisowej.</w:t>
      </w:r>
    </w:p>
    <w:p w:rsidR="00BC770D" w:rsidRPr="00866493" w:rsidRDefault="006F0A3E" w:rsidP="00BC770D">
      <w:pPr>
        <w:pStyle w:val="Akapitzlist"/>
        <w:ind w:left="108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Przy wystawianiu oceny półrocznej nauczyciel bierze pod uwagę: pracę ucznia na lekcji, zadania domowe, wykonywanie prac projektowych, wypowiedzi ustne ucznia, oceny ze sprawdzianów pisemnych, inne prace klasowe, postępy ucznia, wkład w stosunku do możliwości ucznia i warunków domowych, wykonywanie zadań dodatkowych</w:t>
      </w:r>
      <w:r w:rsidR="00BC770D" w:rsidRPr="00866493">
        <w:rPr>
          <w:rFonts w:ascii="Arial" w:hAnsi="Arial" w:cs="Arial"/>
          <w:sz w:val="20"/>
          <w:szCs w:val="20"/>
        </w:rPr>
        <w:t>.</w:t>
      </w:r>
    </w:p>
    <w:p w:rsidR="00BC770D" w:rsidRPr="00866493" w:rsidRDefault="00BC770D" w:rsidP="00BC770D">
      <w:pPr>
        <w:pStyle w:val="Akapitzlist"/>
        <w:numPr>
          <w:ilvl w:val="0"/>
          <w:numId w:val="3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b/>
          <w:sz w:val="20"/>
          <w:szCs w:val="20"/>
        </w:rPr>
        <w:t>Ocena roczna</w:t>
      </w:r>
      <w:r w:rsidRPr="00866493">
        <w:rPr>
          <w:rFonts w:ascii="Arial" w:hAnsi="Arial" w:cs="Arial"/>
          <w:sz w:val="20"/>
          <w:szCs w:val="20"/>
        </w:rPr>
        <w:t xml:space="preserve"> – podkreśla zmiany w postępach dziecka wynikające ze stosowania wskazówek zawartych w ocenie półrocznej. Ma charakter diagnostyczno-informacyjny</w:t>
      </w:r>
      <w:r w:rsidR="000D17F3" w:rsidRPr="00866493">
        <w:rPr>
          <w:rFonts w:ascii="Arial" w:hAnsi="Arial" w:cs="Arial"/>
          <w:sz w:val="20"/>
          <w:szCs w:val="20"/>
        </w:rPr>
        <w:t>.</w:t>
      </w:r>
    </w:p>
    <w:p w:rsidR="000D17F3" w:rsidRPr="00866493" w:rsidRDefault="000D17F3" w:rsidP="000D17F3">
      <w:pPr>
        <w:pStyle w:val="Akapitzlist"/>
        <w:spacing w:before="240"/>
        <w:ind w:left="108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Ocena roczna jest wyrażona w postaci komentarza słownego.</w:t>
      </w:r>
    </w:p>
    <w:p w:rsidR="000D17F3" w:rsidRPr="00866493" w:rsidRDefault="000D17F3" w:rsidP="000D17F3">
      <w:pPr>
        <w:pStyle w:val="Akapitzlist"/>
        <w:spacing w:before="240"/>
        <w:ind w:left="108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W dzienniku elektronicznym oceny zapisywane są w kolumnach o następujących nazwach i skrótach (kodach):</w:t>
      </w:r>
    </w:p>
    <w:p w:rsidR="000D17F3" w:rsidRPr="00866493" w:rsidRDefault="000D17F3" w:rsidP="000D17F3">
      <w:pPr>
        <w:pStyle w:val="Akapitzlist"/>
        <w:spacing w:before="240"/>
        <w:ind w:left="1080"/>
        <w:jc w:val="both"/>
        <w:rPr>
          <w:rFonts w:ascii="Arial" w:hAnsi="Arial" w:cs="Arial"/>
          <w:sz w:val="20"/>
          <w:szCs w:val="20"/>
        </w:rPr>
      </w:pPr>
    </w:p>
    <w:p w:rsidR="000D17F3" w:rsidRPr="00866493" w:rsidRDefault="000D17F3" w:rsidP="000D17F3">
      <w:pPr>
        <w:pStyle w:val="Akapitzlist"/>
        <w:spacing w:before="240"/>
        <w:ind w:left="108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Spr – sprawdzian</w:t>
      </w:r>
    </w:p>
    <w:p w:rsidR="000D17F3" w:rsidRPr="00866493" w:rsidRDefault="000D17F3" w:rsidP="000D17F3">
      <w:pPr>
        <w:pStyle w:val="Akapitzlist"/>
        <w:spacing w:before="240"/>
        <w:ind w:left="108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Odp – odpowiedź ustna</w:t>
      </w:r>
    </w:p>
    <w:p w:rsidR="000D17F3" w:rsidRPr="00866493" w:rsidRDefault="000D17F3" w:rsidP="000D17F3">
      <w:pPr>
        <w:pStyle w:val="Akapitzlist"/>
        <w:spacing w:before="240"/>
        <w:ind w:left="108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Pro – projekt</w:t>
      </w:r>
    </w:p>
    <w:p w:rsidR="000D17F3" w:rsidRPr="00866493" w:rsidRDefault="00CC2ABB" w:rsidP="000D17F3">
      <w:pPr>
        <w:pStyle w:val="Akapitzlist"/>
        <w:spacing w:before="240"/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D17F3" w:rsidRPr="00866493">
        <w:rPr>
          <w:rFonts w:ascii="Arial" w:hAnsi="Arial" w:cs="Arial"/>
          <w:sz w:val="20"/>
          <w:szCs w:val="20"/>
        </w:rPr>
        <w:t>kt – aktywność/praca na lekcji</w:t>
      </w:r>
    </w:p>
    <w:p w:rsidR="000D17F3" w:rsidRPr="00866493" w:rsidRDefault="00D92055" w:rsidP="00866493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Do sformułowania opisu osiągnieć szkolnych ucznia, niezbędne jest systematyczne obserwowanie jego osiągnięć w ciągu roku szkolnego. Służą temu prace kontrolne, które obejmują zadania sprawdzające opanowanie materiału.</w:t>
      </w:r>
    </w:p>
    <w:p w:rsidR="00D92055" w:rsidRPr="00866493" w:rsidRDefault="00D92055" w:rsidP="00CC2ABB">
      <w:pPr>
        <w:pStyle w:val="Akapitzlist"/>
        <w:spacing w:before="240"/>
        <w:ind w:left="108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lastRenderedPageBreak/>
        <w:t>Są to:</w:t>
      </w:r>
    </w:p>
    <w:p w:rsidR="00D92055" w:rsidRPr="00CC2ABB" w:rsidRDefault="00D92055" w:rsidP="00CC2AB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C2ABB">
        <w:rPr>
          <w:rFonts w:ascii="Arial" w:hAnsi="Arial" w:cs="Arial"/>
          <w:b/>
          <w:sz w:val="20"/>
          <w:szCs w:val="20"/>
        </w:rPr>
        <w:t xml:space="preserve">Prace klasowe </w:t>
      </w:r>
      <w:r w:rsidRPr="00CC2ABB">
        <w:rPr>
          <w:rFonts w:ascii="Arial" w:hAnsi="Arial" w:cs="Arial"/>
          <w:sz w:val="20"/>
          <w:szCs w:val="20"/>
        </w:rPr>
        <w:t>(trwają od 30 – 45 minut) i są zapowiadane z co najmniej tygodniowym wyprzedzeniem, a nauczyciel sprawdza je i oddaje w ciągu 14 dni. Omówienie sprawdzianu następuje w dniu oddania sprawdzianu.</w:t>
      </w:r>
    </w:p>
    <w:p w:rsidR="00CC2ABB" w:rsidRDefault="00CC2ABB" w:rsidP="00F80BB6">
      <w:pPr>
        <w:spacing w:before="240"/>
        <w:jc w:val="both"/>
        <w:rPr>
          <w:rFonts w:ascii="Arial" w:hAnsi="Arial" w:cs="Arial"/>
          <w:b/>
          <w:sz w:val="20"/>
          <w:szCs w:val="20"/>
        </w:rPr>
      </w:pPr>
    </w:p>
    <w:p w:rsidR="00F6576D" w:rsidRPr="00866493" w:rsidRDefault="00F6576D" w:rsidP="00F80BB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b/>
          <w:sz w:val="20"/>
          <w:szCs w:val="20"/>
        </w:rPr>
        <w:t xml:space="preserve">Praca na lekcji – </w:t>
      </w:r>
      <w:r w:rsidRPr="00866493">
        <w:rPr>
          <w:rFonts w:ascii="Arial" w:hAnsi="Arial" w:cs="Arial"/>
          <w:sz w:val="20"/>
          <w:szCs w:val="20"/>
        </w:rPr>
        <w:t>oceniany jest stopień samodzielności podczas wykonywania zadania, sposób osiągniecia rozwiązania, ćwiczenia praktyczne wykonywane podczas zajęć, odpowiedzi ustne. Oprócz mówienia dzieci muszą zrozumieć polecenia nauczyciela i wypowiedzi swoich kolegów.</w:t>
      </w:r>
      <w:r w:rsidRPr="00866493">
        <w:rPr>
          <w:rFonts w:ascii="Arial" w:hAnsi="Arial" w:cs="Arial"/>
          <w:b/>
          <w:sz w:val="20"/>
          <w:szCs w:val="20"/>
        </w:rPr>
        <w:t xml:space="preserve"> </w:t>
      </w:r>
      <w:r w:rsidRPr="00866493">
        <w:rPr>
          <w:rFonts w:ascii="Arial" w:hAnsi="Arial" w:cs="Arial"/>
          <w:sz w:val="20"/>
          <w:szCs w:val="20"/>
        </w:rPr>
        <w:t>W klasie 2 i 3 wymagane jest zapisywanie i czytanie krótkich tekstów.</w:t>
      </w:r>
    </w:p>
    <w:p w:rsidR="00F6576D" w:rsidRPr="00866493" w:rsidRDefault="00F6576D" w:rsidP="00F80BB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b/>
          <w:sz w:val="20"/>
          <w:szCs w:val="20"/>
        </w:rPr>
        <w:t>Umiejętność mówienia obejmuje:</w:t>
      </w:r>
    </w:p>
    <w:p w:rsidR="00F6576D" w:rsidRPr="00866493" w:rsidRDefault="00F6576D" w:rsidP="0086649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Odpowiedź na bodziec rysunkowy (np. flashcards)</w:t>
      </w:r>
    </w:p>
    <w:p w:rsidR="00F6576D" w:rsidRPr="00866493" w:rsidRDefault="00F6576D" w:rsidP="0086649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 xml:space="preserve">Odpowiedź na pytanie : </w:t>
      </w:r>
      <w:r w:rsidRPr="00866493">
        <w:rPr>
          <w:rFonts w:ascii="Arial" w:hAnsi="Arial" w:cs="Arial"/>
          <w:i/>
          <w:sz w:val="20"/>
          <w:szCs w:val="20"/>
        </w:rPr>
        <w:t>Is it …?</w:t>
      </w:r>
      <w:r w:rsidRPr="00866493">
        <w:rPr>
          <w:rFonts w:ascii="Arial" w:hAnsi="Arial" w:cs="Arial"/>
          <w:sz w:val="20"/>
          <w:szCs w:val="20"/>
        </w:rPr>
        <w:t>, wskazując na przedmiot, a uczeń rozpoznaje słowo angielskie i udziela krótkiej odpowiedzi</w:t>
      </w:r>
      <w:r w:rsidR="0069710F" w:rsidRPr="00866493">
        <w:rPr>
          <w:rFonts w:ascii="Arial" w:hAnsi="Arial" w:cs="Arial"/>
          <w:sz w:val="20"/>
          <w:szCs w:val="20"/>
        </w:rPr>
        <w:t>.</w:t>
      </w:r>
    </w:p>
    <w:p w:rsidR="0069710F" w:rsidRPr="00866493" w:rsidRDefault="0069710F" w:rsidP="0086649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 xml:space="preserve">Nauczyciel pyta: </w:t>
      </w:r>
      <w:r w:rsidRPr="00866493">
        <w:rPr>
          <w:rFonts w:ascii="Arial" w:hAnsi="Arial" w:cs="Arial"/>
          <w:i/>
          <w:sz w:val="20"/>
          <w:szCs w:val="20"/>
        </w:rPr>
        <w:t>What’s this?</w:t>
      </w:r>
      <w:r w:rsidRPr="00866493">
        <w:rPr>
          <w:rFonts w:ascii="Arial" w:hAnsi="Arial" w:cs="Arial"/>
          <w:sz w:val="20"/>
          <w:szCs w:val="20"/>
        </w:rPr>
        <w:t xml:space="preserve"> Wskazując na przedmiot, a uczeń go nazywa.</w:t>
      </w:r>
    </w:p>
    <w:p w:rsidR="00005726" w:rsidRPr="00866493" w:rsidRDefault="00005726" w:rsidP="00866493">
      <w:pPr>
        <w:spacing w:before="24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 xml:space="preserve">Odpowiada na pytania </w:t>
      </w:r>
      <w:r w:rsidRPr="00866493">
        <w:rPr>
          <w:rFonts w:ascii="Arial" w:hAnsi="Arial" w:cs="Arial"/>
          <w:i/>
          <w:sz w:val="20"/>
          <w:szCs w:val="20"/>
        </w:rPr>
        <w:t>„What colour is this</w:t>
      </w:r>
      <w:r w:rsidR="009A4902" w:rsidRPr="00866493">
        <w:rPr>
          <w:rFonts w:ascii="Arial" w:hAnsi="Arial" w:cs="Arial"/>
          <w:i/>
          <w:sz w:val="20"/>
          <w:szCs w:val="20"/>
        </w:rPr>
        <w:t xml:space="preserve">?” </w:t>
      </w:r>
    </w:p>
    <w:p w:rsidR="009A4902" w:rsidRPr="00866493" w:rsidRDefault="009A4902" w:rsidP="00866493">
      <w:pPr>
        <w:spacing w:before="24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 xml:space="preserve">Opisuje w prostych słowach przedmioty np. </w:t>
      </w:r>
      <w:r w:rsidRPr="00866493">
        <w:rPr>
          <w:rFonts w:ascii="Arial" w:hAnsi="Arial" w:cs="Arial"/>
          <w:i/>
          <w:sz w:val="20"/>
          <w:szCs w:val="20"/>
        </w:rPr>
        <w:t>big/small, long/short.</w:t>
      </w:r>
    </w:p>
    <w:p w:rsidR="009A4902" w:rsidRPr="00866493" w:rsidRDefault="009A4902" w:rsidP="00866493">
      <w:pPr>
        <w:spacing w:before="24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 xml:space="preserve">Potrafi powiedzieć ile jest rzeczy na obrazku np. </w:t>
      </w:r>
      <w:r w:rsidRPr="00866493">
        <w:rPr>
          <w:rFonts w:ascii="Arial" w:hAnsi="Arial" w:cs="Arial"/>
          <w:i/>
          <w:sz w:val="20"/>
          <w:szCs w:val="20"/>
        </w:rPr>
        <w:t>three balls, two bananas.</w:t>
      </w:r>
    </w:p>
    <w:p w:rsidR="0069710F" w:rsidRPr="00866493" w:rsidRDefault="0069710F" w:rsidP="0086649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Uczniowie odgrywają dialogi</w:t>
      </w:r>
      <w:r w:rsidR="009A4902" w:rsidRPr="00866493">
        <w:rPr>
          <w:rFonts w:ascii="Arial" w:hAnsi="Arial" w:cs="Arial"/>
          <w:sz w:val="20"/>
          <w:szCs w:val="20"/>
        </w:rPr>
        <w:t xml:space="preserve"> i scenki, oraz powtarzają rymowanki i śpiewają piosenki.</w:t>
      </w:r>
    </w:p>
    <w:p w:rsidR="0069710F" w:rsidRPr="00866493" w:rsidRDefault="0069710F" w:rsidP="00866493">
      <w:pPr>
        <w:spacing w:before="240" w:line="240" w:lineRule="auto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Uczniowie zadają sobie wzajemnie ww pytania.</w:t>
      </w:r>
    </w:p>
    <w:p w:rsidR="0069710F" w:rsidRPr="00866493" w:rsidRDefault="0069710F" w:rsidP="00F80BB6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866493">
        <w:rPr>
          <w:rFonts w:ascii="Arial" w:hAnsi="Arial" w:cs="Arial"/>
          <w:b/>
          <w:sz w:val="20"/>
          <w:szCs w:val="20"/>
        </w:rPr>
        <w:t xml:space="preserve">Prace pisemne </w:t>
      </w:r>
    </w:p>
    <w:p w:rsidR="0069710F" w:rsidRPr="00866493" w:rsidRDefault="0069710F" w:rsidP="00F80BB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 xml:space="preserve">Sprawdzając </w:t>
      </w:r>
      <w:r w:rsidR="00DD2DDE" w:rsidRPr="00866493">
        <w:rPr>
          <w:rFonts w:ascii="Arial" w:hAnsi="Arial" w:cs="Arial"/>
          <w:sz w:val="20"/>
          <w:szCs w:val="20"/>
        </w:rPr>
        <w:t>postępy w formie pise</w:t>
      </w:r>
      <w:r w:rsidRPr="00866493">
        <w:rPr>
          <w:rFonts w:ascii="Arial" w:hAnsi="Arial" w:cs="Arial"/>
          <w:sz w:val="20"/>
          <w:szCs w:val="20"/>
        </w:rPr>
        <w:t>mnej nauczyciel kontroluje także sprawność słuchania i czytania</w:t>
      </w:r>
    </w:p>
    <w:p w:rsidR="0069710F" w:rsidRPr="00866493" w:rsidRDefault="0069710F" w:rsidP="0069710F">
      <w:pPr>
        <w:pStyle w:val="Akapitzlist"/>
        <w:spacing w:before="240"/>
        <w:ind w:left="2131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- przyporządkowanie odpowiednich słów obrazkom</w:t>
      </w:r>
    </w:p>
    <w:p w:rsidR="0069710F" w:rsidRPr="00866493" w:rsidRDefault="0069710F" w:rsidP="0069710F">
      <w:pPr>
        <w:pStyle w:val="Akapitzlist"/>
        <w:spacing w:before="240"/>
        <w:ind w:left="2131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- słuchanie i zakreślanie odpowiedniego rysunku po usłysz</w:t>
      </w:r>
      <w:r w:rsidR="00DD2DDE" w:rsidRPr="00866493">
        <w:rPr>
          <w:rFonts w:ascii="Arial" w:hAnsi="Arial" w:cs="Arial"/>
          <w:sz w:val="20"/>
          <w:szCs w:val="20"/>
        </w:rPr>
        <w:t>e</w:t>
      </w:r>
      <w:r w:rsidRPr="00866493">
        <w:rPr>
          <w:rFonts w:ascii="Arial" w:hAnsi="Arial" w:cs="Arial"/>
          <w:sz w:val="20"/>
          <w:szCs w:val="20"/>
        </w:rPr>
        <w:t>niu jego nazwy</w:t>
      </w:r>
    </w:p>
    <w:p w:rsidR="0069710F" w:rsidRPr="00866493" w:rsidRDefault="0069710F" w:rsidP="0069710F">
      <w:pPr>
        <w:pStyle w:val="Akapitzlist"/>
        <w:spacing w:before="240"/>
        <w:ind w:left="2131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- słuchanie i napisanie odpowiedniej liczby</w:t>
      </w:r>
    </w:p>
    <w:p w:rsidR="0069710F" w:rsidRPr="00866493" w:rsidRDefault="0069710F" w:rsidP="0069710F">
      <w:pPr>
        <w:pStyle w:val="Akapitzlist"/>
        <w:spacing w:before="240"/>
        <w:ind w:left="2131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 xml:space="preserve">- </w:t>
      </w:r>
      <w:r w:rsidR="00DD2DDE" w:rsidRPr="00866493">
        <w:rPr>
          <w:rFonts w:ascii="Arial" w:hAnsi="Arial" w:cs="Arial"/>
          <w:sz w:val="20"/>
          <w:szCs w:val="20"/>
        </w:rPr>
        <w:t>słuchanie i kolorowanie według wskazówek</w:t>
      </w:r>
    </w:p>
    <w:p w:rsidR="00DD2DDE" w:rsidRPr="00866493" w:rsidRDefault="00DD2DDE" w:rsidP="0069710F">
      <w:pPr>
        <w:pStyle w:val="Akapitzlist"/>
        <w:spacing w:before="240"/>
        <w:ind w:left="2131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- słuchanie i określanie co jest prawdą a co fałszem</w:t>
      </w:r>
    </w:p>
    <w:p w:rsidR="00DD2DDE" w:rsidRPr="00866493" w:rsidRDefault="00DD2DDE" w:rsidP="0069710F">
      <w:pPr>
        <w:pStyle w:val="Akapitzlist"/>
        <w:spacing w:before="240"/>
        <w:ind w:left="2131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- łączenie wyrazów z obrazkami które je przedstawiają</w:t>
      </w:r>
    </w:p>
    <w:p w:rsidR="00DD2DDE" w:rsidRPr="00866493" w:rsidRDefault="00DD2DDE" w:rsidP="0069710F">
      <w:pPr>
        <w:pStyle w:val="Akapitzlist"/>
        <w:spacing w:before="240"/>
        <w:ind w:left="2131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- słuchanie i wypełnianie tabeli na podstawie wysłuchanego tekstu</w:t>
      </w:r>
    </w:p>
    <w:p w:rsidR="00DD2DDE" w:rsidRPr="00866493" w:rsidRDefault="00DD2DDE" w:rsidP="0069710F">
      <w:pPr>
        <w:pStyle w:val="Akapitzlist"/>
        <w:spacing w:before="240"/>
        <w:ind w:left="2131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- układanie historyjki obrazkowej we właściwej kolejności</w:t>
      </w:r>
    </w:p>
    <w:p w:rsidR="00DD2DDE" w:rsidRPr="00866493" w:rsidRDefault="00DD2DDE" w:rsidP="0069710F">
      <w:pPr>
        <w:pStyle w:val="Akapitzlist"/>
        <w:spacing w:before="240"/>
        <w:ind w:left="2131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- podpisywanie rysunków</w:t>
      </w:r>
    </w:p>
    <w:p w:rsidR="00DD2DDE" w:rsidRPr="00866493" w:rsidRDefault="00DD2DDE" w:rsidP="0069710F">
      <w:pPr>
        <w:pStyle w:val="Akapitzlist"/>
        <w:spacing w:before="240"/>
        <w:ind w:left="2131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- układanie rozsypanek w wyrazy lub zdania</w:t>
      </w:r>
    </w:p>
    <w:p w:rsidR="00D513BD" w:rsidRPr="00866493" w:rsidRDefault="00D513BD" w:rsidP="0069710F">
      <w:pPr>
        <w:pStyle w:val="Akapitzlist"/>
        <w:spacing w:before="240"/>
        <w:ind w:left="2131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- pisanie kilku prostych zdań o sobie</w:t>
      </w:r>
    </w:p>
    <w:p w:rsidR="00005726" w:rsidRPr="00866493" w:rsidRDefault="00005726" w:rsidP="0000572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Ponadto uczniowie współpracują w parach lub w grupie, prowadzą zeszyt, piszą w zeszycie ćwiczeń.</w:t>
      </w:r>
    </w:p>
    <w:p w:rsidR="002920AF" w:rsidRPr="00866493" w:rsidRDefault="00005726" w:rsidP="002920AF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866493">
        <w:rPr>
          <w:rFonts w:ascii="Arial" w:hAnsi="Arial" w:cs="Arial"/>
          <w:sz w:val="20"/>
          <w:szCs w:val="20"/>
        </w:rPr>
        <w:t>Praca na lekcji nagradzana jest specjalnym znaczkiem (pieczątką) wyrażającą pochwałę lub upomnienie.</w:t>
      </w:r>
    </w:p>
    <w:sectPr w:rsidR="002920AF" w:rsidRPr="00866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86A9C"/>
    <w:multiLevelType w:val="hybridMultilevel"/>
    <w:tmpl w:val="6E7AB6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B0F71D5"/>
    <w:multiLevelType w:val="hybridMultilevel"/>
    <w:tmpl w:val="49BC246C"/>
    <w:lvl w:ilvl="0" w:tplc="E99EDA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2F26A8"/>
    <w:multiLevelType w:val="hybridMultilevel"/>
    <w:tmpl w:val="7602BE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BA7A5C"/>
    <w:multiLevelType w:val="hybridMultilevel"/>
    <w:tmpl w:val="F1666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73EA1"/>
    <w:multiLevelType w:val="hybridMultilevel"/>
    <w:tmpl w:val="141A9B3C"/>
    <w:lvl w:ilvl="0" w:tplc="04150001">
      <w:start w:val="1"/>
      <w:numFmt w:val="bullet"/>
      <w:lvlText w:val=""/>
      <w:lvlJc w:val="left"/>
      <w:pPr>
        <w:ind w:left="2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44"/>
    <w:rsid w:val="00005726"/>
    <w:rsid w:val="000D17F3"/>
    <w:rsid w:val="002920AF"/>
    <w:rsid w:val="002D3FC6"/>
    <w:rsid w:val="003B34F7"/>
    <w:rsid w:val="00444BE8"/>
    <w:rsid w:val="0048432E"/>
    <w:rsid w:val="005A7373"/>
    <w:rsid w:val="00686844"/>
    <w:rsid w:val="0069710F"/>
    <w:rsid w:val="006D3711"/>
    <w:rsid w:val="006F0A3E"/>
    <w:rsid w:val="00866493"/>
    <w:rsid w:val="008918DE"/>
    <w:rsid w:val="009A4902"/>
    <w:rsid w:val="00A17971"/>
    <w:rsid w:val="00AE0ACA"/>
    <w:rsid w:val="00BA249B"/>
    <w:rsid w:val="00BC770D"/>
    <w:rsid w:val="00CC2ABB"/>
    <w:rsid w:val="00D513BD"/>
    <w:rsid w:val="00D80D0A"/>
    <w:rsid w:val="00D92055"/>
    <w:rsid w:val="00DD2DDE"/>
    <w:rsid w:val="00E23077"/>
    <w:rsid w:val="00E2360A"/>
    <w:rsid w:val="00F029FE"/>
    <w:rsid w:val="00F6576D"/>
    <w:rsid w:val="00F8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CF3365-F9FB-4D2A-9056-50EB56E4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6844"/>
    <w:pPr>
      <w:ind w:left="720"/>
      <w:contextualSpacing/>
    </w:pPr>
  </w:style>
  <w:style w:type="paragraph" w:customStyle="1" w:styleId="Zawartotabeli">
    <w:name w:val="Zawartość tabeli"/>
    <w:basedOn w:val="Normalny"/>
    <w:rsid w:val="002920AF"/>
    <w:pPr>
      <w:suppressLineNumbers/>
      <w:suppressAutoHyphens/>
      <w:snapToGrid w:val="0"/>
      <w:spacing w:after="0" w:line="240" w:lineRule="auto"/>
    </w:pPr>
    <w:rPr>
      <w:rFonts w:ascii="Arial" w:eastAsia="Times New Roman" w:hAnsi="Arial" w:cs="Times New Roman"/>
      <w:b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3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8CE2-6840-45E2-B722-067FDA475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Lucyna Matuszewska</cp:lastModifiedBy>
  <cp:revision>2</cp:revision>
  <cp:lastPrinted>2021-11-03T18:37:00Z</cp:lastPrinted>
  <dcterms:created xsi:type="dcterms:W3CDTF">2025-10-02T11:18:00Z</dcterms:created>
  <dcterms:modified xsi:type="dcterms:W3CDTF">2025-10-02T11:18:00Z</dcterms:modified>
</cp:coreProperties>
</file>